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26F22" w14:textId="7B6D9C17" w:rsidR="00B95C17" w:rsidRDefault="00B95C17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8"/>
        <w:gridCol w:w="4791"/>
        <w:gridCol w:w="965"/>
      </w:tblGrid>
      <w:tr w:rsidR="00B95C17" w14:paraId="67B3FFA8" w14:textId="77777777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14:paraId="142E5D9F" w14:textId="77777777" w:rsidR="00B95C17" w:rsidRDefault="005343D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190402МРТХ_14_2-21.plx</w:t>
            </w:r>
          </w:p>
        </w:tc>
        <w:tc>
          <w:tcPr>
            <w:tcW w:w="5104" w:type="dxa"/>
          </w:tcPr>
          <w:p w14:paraId="51CA5050" w14:textId="77777777" w:rsidR="00B95C17" w:rsidRDefault="00B95C1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977E5B4" w14:textId="77777777" w:rsidR="00B95C17" w:rsidRDefault="005343D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11</w:t>
            </w:r>
          </w:p>
        </w:tc>
      </w:tr>
      <w:tr w:rsidR="00B95C17" w:rsidRPr="007D799B" w14:paraId="74F8A467" w14:textId="77777777">
        <w:trPr>
          <w:trHeight w:hRule="exact" w:val="14975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1E501" w14:textId="77777777" w:rsidR="00B95C17" w:rsidRPr="007D799B" w:rsidRDefault="00B95C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14:paraId="164B1B67" w14:textId="5D637EAB" w:rsidR="00B95C17" w:rsidRPr="007D799B" w:rsidRDefault="007D799B" w:rsidP="005343D5">
            <w:pPr>
              <w:spacing w:after="0" w:line="240" w:lineRule="auto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D799B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 xml:space="preserve">5.1. </w:t>
            </w:r>
            <w:r w:rsidR="005343D5" w:rsidRPr="007D799B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 xml:space="preserve">Перечень вопросов </w:t>
            </w:r>
            <w:proofErr w:type="gramStart"/>
            <w:r w:rsidR="005343D5" w:rsidRPr="007D799B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>для подготовке</w:t>
            </w:r>
            <w:proofErr w:type="gramEnd"/>
            <w:r w:rsidR="005343D5" w:rsidRPr="007D799B"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  <w:lang w:val="ru-RU"/>
              </w:rPr>
              <w:t xml:space="preserve"> к экзамену/зачету</w:t>
            </w:r>
          </w:p>
          <w:p w14:paraId="5A66EF32" w14:textId="77777777" w:rsidR="00B95C17" w:rsidRPr="005343D5" w:rsidRDefault="00B95C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14:paraId="39F33485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Как используются отруби (пшеничные, ржаные)?</w:t>
            </w:r>
          </w:p>
          <w:p w14:paraId="4232A69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Как можно использовать </w:t>
            </w:r>
            <w:proofErr w:type="gram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мучку</w:t>
            </w:r>
            <w:proofErr w:type="gram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полученную при переработке злаковых культур?</w:t>
            </w:r>
          </w:p>
          <w:p w14:paraId="2C2E95C6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Использование зародыша злаковых культур.</w:t>
            </w:r>
          </w:p>
          <w:p w14:paraId="1234A460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Способы выделения зародыша при помолах.</w:t>
            </w:r>
          </w:p>
          <w:p w14:paraId="0892A96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Пищевая и биологическая ценность жмыха и шрота.</w:t>
            </w:r>
          </w:p>
          <w:p w14:paraId="7D78B20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Использование жмыха и шрота в пищевой и комбикормовой промышленности.</w:t>
            </w:r>
          </w:p>
          <w:p w14:paraId="1A535EF6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Пищевой и кормовой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фофатидный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концентрат.</w:t>
            </w:r>
          </w:p>
          <w:p w14:paraId="0B6ECCBA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</w:t>
            </w:r>
            <w:proofErr w:type="gram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Рациональное использование отходов</w:t>
            </w:r>
            <w:proofErr w:type="gram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полученных при очистке масла (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фуз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соапсток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свободные жирные кислоты и воски).</w:t>
            </w:r>
          </w:p>
          <w:p w14:paraId="34B0A86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Биологическая ценность фосфолипидов,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фосфатидов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фосфопротеидов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14:paraId="78385C8A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Характеристика основных отходов свеклосахарного производства.</w:t>
            </w:r>
          </w:p>
          <w:p w14:paraId="25430907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Комплексное использование сахарной свеклы.</w:t>
            </w:r>
          </w:p>
          <w:p w14:paraId="17BE24CB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В каком виде меласса используется на корм скоту?</w:t>
            </w:r>
          </w:p>
          <w:p w14:paraId="74962BA7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Из каких компонентов состоит сахарная свекла?</w:t>
            </w:r>
          </w:p>
          <w:p w14:paraId="4015907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Как используется фильтрационный осадок (дефекат)?</w:t>
            </w:r>
          </w:p>
          <w:p w14:paraId="165312C0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Как можно использовать на корм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преддефекационный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осадок?</w:t>
            </w:r>
          </w:p>
          <w:p w14:paraId="0C02FF1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Какие меры следует предпринимать для снижения загрязнения воздушного пространства?</w:t>
            </w:r>
          </w:p>
          <w:p w14:paraId="6A0180DA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Какие оборотные системы водоснабжения применяются на сахарных заводах?</w:t>
            </w:r>
          </w:p>
          <w:p w14:paraId="56B9276D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Какие продукты получают путем биохимического превращения мелассы?</w:t>
            </w:r>
          </w:p>
          <w:p w14:paraId="182A6095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Какие существуют способы биологической очистки сточных вод?</w:t>
            </w:r>
          </w:p>
          <w:p w14:paraId="2CC801C2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Какие существуют способы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обессахаривания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мелассы?</w:t>
            </w:r>
          </w:p>
          <w:p w14:paraId="0FF829D9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Каковы условия хранения мелассы?</w:t>
            </w:r>
          </w:p>
          <w:p w14:paraId="3E6A306A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Каковы условия хранения сушеного жома?</w:t>
            </w:r>
          </w:p>
          <w:p w14:paraId="0AD03066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Побочные продукты свеклосахарного производства, их состав и выход.</w:t>
            </w:r>
          </w:p>
          <w:p w14:paraId="6FDD5D05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С какими добавками выпускается сушеный жом?</w:t>
            </w:r>
          </w:p>
          <w:p w14:paraId="1A4669DA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С какой целью производится гранулирование сушеного жома? Как осуществляется этот процесс?</w:t>
            </w:r>
          </w:p>
          <w:p w14:paraId="1A578C5E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Сколько сухих веществ и сахара в мелассе? Какое количество в ней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несахаров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из каких основных соединений они состоят?</w:t>
            </w:r>
          </w:p>
          <w:p w14:paraId="2BB0A028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Хранение свекловичного жома в хранилищах. Какие при этом происходят биохимические процессы? Какие имеют место потери?</w:t>
            </w:r>
          </w:p>
          <w:p w14:paraId="31FCE63D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Что Вы знаете о технологическом процессе и режиме сушки свекловичного жома?</w:t>
            </w:r>
          </w:p>
          <w:p w14:paraId="4E19857B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Как используется картофельный сок?</w:t>
            </w:r>
          </w:p>
          <w:p w14:paraId="442298E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Как осуществляется сушка картофельной мезги?</w:t>
            </w:r>
          </w:p>
          <w:p w14:paraId="7E517C62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Как производится силосование картофельной мезги?</w:t>
            </w:r>
          </w:p>
          <w:p w14:paraId="171DB5F6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Какие побочные продукты образуются при производстве крахмала из картофеля?</w:t>
            </w:r>
          </w:p>
          <w:p w14:paraId="69DA69AB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33. Рациональное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водоиспользование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картофелекрахмальных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заводах.</w:t>
            </w:r>
          </w:p>
          <w:p w14:paraId="7B14B403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Комплексное использование кукурузы</w:t>
            </w:r>
          </w:p>
          <w:p w14:paraId="644AD0B2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Из каких компонентов состоит кукурузное зерно?</w:t>
            </w:r>
          </w:p>
          <w:p w14:paraId="25353560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Как используется кукурузный экстракт?</w:t>
            </w:r>
          </w:p>
          <w:p w14:paraId="054D6F42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Какова технология получения кукурузного масла из зародыша?</w:t>
            </w:r>
          </w:p>
          <w:p w14:paraId="06B1E01E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Каковы возможности использования кукурузного глютена?</w:t>
            </w:r>
          </w:p>
          <w:p w14:paraId="70EF87A8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Принципиальная схема производства кукурузных кормов.</w:t>
            </w:r>
          </w:p>
          <w:p w14:paraId="3034310B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 Комплексное использование пшеницы</w:t>
            </w:r>
          </w:p>
          <w:p w14:paraId="5D4A33F5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Как получают сухую клейковину?</w:t>
            </w:r>
          </w:p>
          <w:p w14:paraId="02B82A5B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Какие побочные продукты образуются при производстве пшеничного крахмала?</w:t>
            </w:r>
          </w:p>
          <w:p w14:paraId="6E3D8B32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Основные группы отходов при переработке солода.</w:t>
            </w:r>
          </w:p>
          <w:p w14:paraId="4A11E877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 Солодовые отходы для вторичной переработки.</w:t>
            </w:r>
          </w:p>
          <w:p w14:paraId="2C0FEBFB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 Характеристика и использование основных отходов спиртовой промышленности.</w:t>
            </w:r>
          </w:p>
          <w:p w14:paraId="79DCD259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 Характеристика и использование основных отходов винодельческой промышленности.</w:t>
            </w:r>
          </w:p>
          <w:p w14:paraId="277E9C3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 Переработка виноградных выжимок и гребней.</w:t>
            </w:r>
          </w:p>
          <w:p w14:paraId="3F3AC104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 Получение масла из виноградных семян (технологическая схема).</w:t>
            </w:r>
          </w:p>
          <w:p w14:paraId="4C0B9FA7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49. Получение кормовой муки из виноградных выжимок.</w:t>
            </w:r>
          </w:p>
        </w:tc>
      </w:tr>
    </w:tbl>
    <w:p w14:paraId="01C8025A" w14:textId="77777777" w:rsidR="00B95C17" w:rsidRPr="005343D5" w:rsidRDefault="005343D5">
      <w:pPr>
        <w:rPr>
          <w:sz w:val="0"/>
          <w:szCs w:val="0"/>
          <w:lang w:val="ru-RU"/>
        </w:rPr>
      </w:pPr>
      <w:r w:rsidRPr="005343D5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2088"/>
        <w:gridCol w:w="2320"/>
        <w:gridCol w:w="405"/>
        <w:gridCol w:w="983"/>
      </w:tblGrid>
      <w:tr w:rsidR="00B95C17" w14:paraId="4D23D469" w14:textId="77777777" w:rsidTr="005343D5">
        <w:trPr>
          <w:trHeight w:hRule="exact" w:val="416"/>
        </w:trPr>
        <w:tc>
          <w:tcPr>
            <w:tcW w:w="4478" w:type="dxa"/>
            <w:shd w:val="clear" w:color="C0C0C0" w:fill="FFFFFF"/>
            <w:tcMar>
              <w:left w:w="34" w:type="dxa"/>
              <w:right w:w="34" w:type="dxa"/>
            </w:tcMar>
          </w:tcPr>
          <w:p w14:paraId="710EDEC7" w14:textId="77777777" w:rsidR="00B95C17" w:rsidRDefault="005343D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190402МРТХ_14_2-21.plx</w:t>
            </w:r>
          </w:p>
        </w:tc>
        <w:tc>
          <w:tcPr>
            <w:tcW w:w="2088" w:type="dxa"/>
          </w:tcPr>
          <w:p w14:paraId="62857F50" w14:textId="77777777" w:rsidR="00B95C17" w:rsidRDefault="00B95C17"/>
        </w:tc>
        <w:tc>
          <w:tcPr>
            <w:tcW w:w="2320" w:type="dxa"/>
          </w:tcPr>
          <w:p w14:paraId="36721D1E" w14:textId="77777777" w:rsidR="00B95C17" w:rsidRDefault="00B95C17"/>
        </w:tc>
        <w:tc>
          <w:tcPr>
            <w:tcW w:w="405" w:type="dxa"/>
          </w:tcPr>
          <w:p w14:paraId="52D3E7CE" w14:textId="77777777" w:rsidR="00B95C17" w:rsidRDefault="00B95C17"/>
        </w:tc>
        <w:tc>
          <w:tcPr>
            <w:tcW w:w="983" w:type="dxa"/>
            <w:shd w:val="clear" w:color="C0C0C0" w:fill="FFFFFF"/>
            <w:tcMar>
              <w:left w:w="34" w:type="dxa"/>
              <w:right w:w="34" w:type="dxa"/>
            </w:tcMar>
          </w:tcPr>
          <w:p w14:paraId="2670B6DC" w14:textId="77777777" w:rsidR="00B95C17" w:rsidRDefault="005343D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12</w:t>
            </w:r>
          </w:p>
        </w:tc>
      </w:tr>
      <w:tr w:rsidR="00B95C17" w:rsidRPr="007D799B" w14:paraId="6626C9E3" w14:textId="77777777" w:rsidTr="005343D5">
        <w:trPr>
          <w:trHeight w:hRule="exact" w:val="258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98ACB6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50. Характеристика и использование основных отходов чайного производства.</w:t>
            </w:r>
          </w:p>
        </w:tc>
      </w:tr>
      <w:tr w:rsidR="00B95C17" w14:paraId="3EAF7037" w14:textId="77777777" w:rsidTr="005343D5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1BE865" w14:textId="77777777" w:rsidR="00B95C17" w:rsidRDefault="005343D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B95C17" w14:paraId="74BA89DA" w14:textId="77777777" w:rsidTr="005343D5">
        <w:trPr>
          <w:trHeight w:hRule="exact" w:val="5312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70BBD4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Темы рефератов</w:t>
            </w:r>
          </w:p>
          <w:p w14:paraId="5EE2A9A7" w14:textId="77777777" w:rsidR="00B95C17" w:rsidRPr="005343D5" w:rsidRDefault="00B95C1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14:paraId="38934C67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 Физиологическая ценность пищевых продуктов.</w:t>
            </w:r>
          </w:p>
          <w:p w14:paraId="05E6D20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 Химический состав пищевых продуктов.</w:t>
            </w:r>
          </w:p>
          <w:p w14:paraId="031327E4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 Традиционные и новые продукты массового назначения.</w:t>
            </w:r>
          </w:p>
          <w:p w14:paraId="10EDF9C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 Пищевой и кормовой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фосфатидный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концентрат.</w:t>
            </w:r>
          </w:p>
          <w:p w14:paraId="1494C1C9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 Использование виноградных выжимок.</w:t>
            </w:r>
          </w:p>
          <w:p w14:paraId="29DAE8C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 Продукты питания лечебного назначения.</w:t>
            </w:r>
          </w:p>
          <w:p w14:paraId="4E1FF873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 Использование зародыша злаковых культур.</w:t>
            </w:r>
          </w:p>
          <w:p w14:paraId="3B8B206E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 Продукты питания для отдельных групп населения.</w:t>
            </w:r>
          </w:p>
          <w:p w14:paraId="6367EED4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 Пищевая ценность и использование отходов крупяной промышленности</w:t>
            </w:r>
          </w:p>
          <w:p w14:paraId="2542372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 Минорные компоненты зерновых культур.</w:t>
            </w:r>
          </w:p>
          <w:p w14:paraId="784B6BFF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 Растения – источники минеральных веществ.</w:t>
            </w:r>
          </w:p>
          <w:p w14:paraId="007B0DC0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 Влияние тепловой обработки на пищевую ценность продуктов.</w:t>
            </w:r>
          </w:p>
          <w:p w14:paraId="0BCB38D3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 Использование жмыха и шрота в пищев</w:t>
            </w:r>
            <w:bookmarkStart w:id="0" w:name="_GoBack"/>
            <w:bookmarkEnd w:id="0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ой и комбикормовой промышленности.</w:t>
            </w:r>
          </w:p>
          <w:p w14:paraId="0E4FA15E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 Растения – источники витаминов.</w:t>
            </w:r>
          </w:p>
          <w:p w14:paraId="1FEE404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 Правила и рекомендации здорового питания.</w:t>
            </w:r>
          </w:p>
          <w:p w14:paraId="122554BA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 Комплексное использование </w:t>
            </w:r>
            <w:proofErr w:type="spell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мелассной</w:t>
            </w:r>
            <w:proofErr w:type="spell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барды.</w:t>
            </w:r>
          </w:p>
          <w:p w14:paraId="3D302CBD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 Получение масла из виноградных семян.</w:t>
            </w:r>
          </w:p>
          <w:p w14:paraId="7C312397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 Влияние химического состава сырья на </w:t>
            </w:r>
            <w:proofErr w:type="gramStart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 пищевой</w:t>
            </w:r>
            <w:proofErr w:type="gramEnd"/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ценности товара.</w:t>
            </w:r>
          </w:p>
          <w:p w14:paraId="042F409C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 Растения – источники клетчатки.</w:t>
            </w:r>
          </w:p>
          <w:p w14:paraId="23CE51C1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 Обогащение черного байхового чая экстрактом из отходов производства.</w:t>
            </w:r>
          </w:p>
          <w:p w14:paraId="3D230B9E" w14:textId="77777777" w:rsidR="00B95C17" w:rsidRPr="005343D5" w:rsidRDefault="005343D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43D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 Технологический процесс производства кормовых дрожжей.</w:t>
            </w:r>
          </w:p>
          <w:p w14:paraId="04817036" w14:textId="77777777" w:rsidR="00B95C17" w:rsidRDefault="005343D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томатного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14:paraId="288DBB49" w14:textId="77777777" w:rsidR="00B95C17" w:rsidRPr="005343D5" w:rsidRDefault="00B95C17">
      <w:pPr>
        <w:rPr>
          <w:lang w:val="ru-RU"/>
        </w:rPr>
      </w:pPr>
    </w:p>
    <w:sectPr w:rsidR="00B95C17" w:rsidRPr="005343D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5343D5"/>
    <w:rsid w:val="007D799B"/>
    <w:rsid w:val="00B95C17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DED5B"/>
  <w15:docId w15:val="{07259AD7-3D2C-4135-AF6F-4A88FFE2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2021-2022_190402МРТХ_14_2-21_plx_Рациональное использование вторичных ресурсов переработки растительного сырья</dc:title>
  <dc:creator>FastReport.NET</dc:creator>
  <cp:lastModifiedBy>KPS-Hotunok</cp:lastModifiedBy>
  <cp:revision>3</cp:revision>
  <dcterms:created xsi:type="dcterms:W3CDTF">2023-11-20T22:49:00Z</dcterms:created>
  <dcterms:modified xsi:type="dcterms:W3CDTF">2023-11-20T22:51:00Z</dcterms:modified>
</cp:coreProperties>
</file>